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  <w:t xml:space="preserve">EDITAL DE REGISTRO DE CHAPAS - ELEIÇÃO NO SINDICATO DOS EMPREGADOS EM ESTABELECIMENTOS BANCÁRIOS DO MUNICÍPIO DO RIO DE JANEIRO 2025/2029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Pelo presente Edital, conforme previsto no Estatuto e no Regimento Eleitoral, Art. 14, </w:t>
      </w:r>
      <w:r>
        <w:rPr>
          <w:rFonts w:ascii="Comic Sans MS" w:hAnsi="Comic Sans MS" w:cs="Comic Sans MS" w:eastAsia="Comic Sans MS"/>
          <w:i/>
          <w:color w:val="auto"/>
          <w:spacing w:val="0"/>
          <w:position w:val="0"/>
          <w:sz w:val="20"/>
          <w:shd w:fill="auto" w:val="clear"/>
        </w:rPr>
        <w:t xml:space="preserve">c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, todos os associados do SEEB Rio, ficam cientes que não foram apresentadas impugnações à chapa divulgada no Edital publicado no dia 28/02/2025. Portanto, a Chapa 1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UNIDADE NA LUTA, será a única chapa que concorrerá à Eleição para renovação dos cargos da Diretoria Plena, Diretoria Executiva e dos membros efetivos e suplentes do Conselho Fiscal do mandato de 2025 a 2029, a ser realizada entre os dias 07/04/2025 e 11/04/2025 por meios virtuais. Os candidatos que compõem a chapa homologada, são os seguintes: 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  <w:t xml:space="preserve">RELAÇÃO DOS CANDIDATOS DA CHAPA 1(UM)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  <w:t xml:space="preserve"> UNIDADE NA LUTA</w:t>
      </w:r>
    </w:p>
    <w:p>
      <w:pPr>
        <w:spacing w:before="0" w:after="0" w:line="240"/>
        <w:ind w:right="-1531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531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  <w:t xml:space="preserve">Diretoria executiva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PRESIDENTE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JOS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É FERREIRA PINTO - CAIXA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VICE PRESIDENTE - KATIA LUCIMAR ROCHA BRANCO LOPES - ITAU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SECRETARIA GERAL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CLEYDE REIS MAGNO - SANTANDER                                                                                        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ADMINISTRAÇAO E PATRIMÔNIO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ROGERIO DA COSTA CAMPANATE - CAIXA                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TESOURARIA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JORGE LOUREN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ÇO MARTINS - ITAU                                          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SEGUNDA TESOURARIA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MARIA IZABEL CAVALCANTE MENEZES - ITAU    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COMUNICAÇAO E IMPRENSA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VERA LUIZA XAVIER FERREIRA - ITAU                                 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DINAMIZAÇÃO DE TRABALHO DE BASE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RONALDO FERNANDES DE CARVALHO- BRADESCO           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POLITICAS SOCIAIS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CARLOS ALBERTO DE OLIVEIRA LIMA - CAIXA                           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BANCOS PRIVADOS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ROBSON DE OLIVEIRA SANTOS - ITAU                     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FORMAÇÃO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SERGIO WILSON LIMA DE AMORIM - CAIXA                               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BANCOS PÚBLICOS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ALEXANDRE DE SOUZA E SILVA BATISTA - BB                      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CULTURAL, ESPORTES E LAZER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GILBERTO LEAL DOS SANTOS JUNIOR - ITAU                                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ASSUNTOS JURÍDICOS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DENIA CRISTINA DE JESUS FARIA ALMEIDA - ITAU                                                 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ATENÇÃO A SAÚDE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EDELSON TEIXEIRA DE FIGUEIREDO - ITAU                                          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MEIO AMBIENTE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MARIA APARECIDA SOUZA DA CRUZ - ITAU                      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RAMO FINANCEIRO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JULIO CESAR FERREIRA DE CASTRO - BB                    </w:t>
        <w:tab/>
        <w:tab/>
      </w:r>
    </w:p>
    <w:p>
      <w:pPr>
        <w:spacing w:before="0" w:after="0" w:line="240"/>
        <w:ind w:right="-1531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531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  <w:t xml:space="preserve">Conselho Fiscal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  <w:t xml:space="preserve">EFETIVOS: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JORGE GERALDO PALERMO FERRAZ - BRADESCO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NANCI FURTADO DE A. M. PASCOAL - BRADESCO       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THIAGO SANT’ANNA MARTINS   - ITAU                  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  <w:t xml:space="preserve">SUPLENTES: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ALEXANDRE COELHO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ITAU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GLEIDE ALMEIDA DA ROCHA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BCO DO BRASIL</w:t>
      </w:r>
    </w:p>
    <w:p>
      <w:pPr>
        <w:spacing w:before="0" w:after="0" w:line="240"/>
        <w:ind w:right="-1531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MARIANA TURL MACHADO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SANTANDER</w:t>
      </w:r>
    </w:p>
    <w:p>
      <w:pPr>
        <w:spacing w:before="0" w:after="0" w:line="256"/>
        <w:ind w:right="4111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6"/>
        <w:ind w:right="4111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  <w:t xml:space="preserve">Diretoria Plena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ADRIANO CAMPOS RODRIGUES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ITAU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ADRIANO MENDES GARCIA - SANTANDER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ALBERTO EDUARDO CHAGAS BULHOES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BCO DO BRASIL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ALEX SANDRO DOS SANTOS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ALEXANDER ALVES DE OLIVEIRA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ANDRE DA CUNHA PIRES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ANDREIA DE OLIVEIRA SÃO PEDRO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ARLESEN TADEU SOARES DOS SANTOS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ARNALDO MALAQUIAS DO NASCIMENTO - SANTANDER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BRUNO NOGUEIRA ALEXANDRE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CARLA FABIANA DE CASTRO GUIMARAES - CAIXA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CARLOS ALBERTO ZANI- FINEP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CARLOS ANTONIO DA SILVA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CELSO FERRREIRA DE SOUZA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CRISTINA DIAS DA SILVA COELHO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DANIELLE PEREIRA DA COSTA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DENIO VICENTE DE SÁ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DENYS ALCANTARA MOREIRA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EDISON BATISTA DA SILVA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ELAINE CRISTINA DE SOUZA - CAIXA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GABRIEL NUNES PEIXOTO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GRAZIELLE REZENDE FERREIRA MENDES - SANTANDER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HERBERT CHRISTIAN DA COSTA CORREA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JORGE ANDRE V. MAGALHAES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BCO DO BRASIL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JOSE ANTONIO PINHEIRO SOBRINHO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JOSENILDA ARAUJO DE JESUS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JULIO CESAR DA SILVA CANDIDO - CAIXA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LAERCIO PEREIRA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LEONARDO LOPES LIMA - CAIXA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LEUVER LUDOLFF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LUCIANA MARIA DE MELO LESTAYO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LICIANA VIEIRA BELEM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BCO DO BRASIL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LUCIANO GONÇALVES DO ROSARIO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LUIS CARLOS DE OLIVEIRA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LUIZ CARLOS DA SILVA HALM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MARCELLO LUIS CESAR DA SILVA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MARCELO RODRIGUES - CAIXA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MARCELO RODRIGUES DA SILVA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MARCO ANTONIO RODRIGUES FIGUEIRÓ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MARCOS ANTONIO DE SOUZA VICENTE - SANTANDER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MARCOS ARTHUR MENEZES MEDABER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MARCOS VIANNA RIBEIRO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MARCOS ROSA SILVA ANTONIO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BCO DO BRASIL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MARGARETH COSTA DE MOURA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MARIA DE FATIMA B DE A GUIMARAES - SANTANDER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MARIO MARCIO DA SILVSA LOPES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MILTON ANTONIO SOARES DA SILVA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MONICA CRISTINA MOTA MAIA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NILO CASANOVA GOMES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NOEMI VALENÇA - SANTANDER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PAULO ALVES DE MENESES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PAULO CESAR DE ALMEIDA PESSANHA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PAULO JORGE SALGUEIRO BARATA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RENATO SOARES HIGINO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RICARDO CASEMIRO DUCOFF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RITA DE CASSIA DE OLIVEIRA MOTA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BCO DO BRASIL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ROBERTO ANDRE DA SILVA GOMES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BCO DO BRASIL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RODRIGO OLIVEIRA RIPARDO - SANTANDER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RONALD SAMPAIO CARVALHOSA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ROSILANE ESMERINO DE SOUSA SILVA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SELMA LOPES DA CUNHA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SERGIO GRAMATICO JUNIOR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BCO DO BRASIL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SERGIO RICARDO DA CUNHA BENTO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SERGIO XAVIER DE MENEZES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SONIA EYMARD - CAIXA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TANIA CRISTINA PEREIRA BELEM - SANTANDER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TATIANA GOMES PRESTES - ITAU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WANDERLEI SOUZA FERREIRA - BRADESCO</w:t>
      </w:r>
    </w:p>
    <w:p>
      <w:pPr>
        <w:spacing w:before="0" w:after="0" w:line="240"/>
        <w:ind w:right="4111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WILSON MARCOS TEIXEIRA - SANTANDER</w:t>
      </w:r>
    </w:p>
    <w:p>
      <w:pPr>
        <w:spacing w:before="0" w:after="160" w:line="256"/>
        <w:ind w:right="4111" w:left="0" w:firstLine="0"/>
        <w:jc w:val="righ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6"/>
        <w:ind w:right="4111" w:left="0" w:firstLine="0"/>
        <w:jc w:val="righ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  <w:t xml:space="preserve"> Rio de Janeiro, 11 de março de 2025</w:t>
      </w:r>
    </w:p>
    <w:p>
      <w:pPr>
        <w:spacing w:before="0" w:after="160" w:line="256"/>
        <w:ind w:right="4111" w:left="0" w:firstLine="0"/>
        <w:jc w:val="righ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4677" w:left="0" w:firstLine="0"/>
        <w:jc w:val="right"/>
        <w:rPr>
          <w:rFonts w:ascii="Comic Sans MS" w:hAnsi="Comic Sans MS" w:cs="Comic Sans MS" w:eastAsia="Comic Sans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4677" w:left="0" w:firstLine="0"/>
        <w:jc w:val="righ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  <w:t xml:space="preserve">Fernanda Duclos Carisio</w:t>
      </w:r>
    </w:p>
    <w:p>
      <w:pPr>
        <w:spacing w:before="0" w:after="0" w:line="240"/>
        <w:ind w:right="2835" w:left="0" w:firstLine="0"/>
        <w:jc w:val="righ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  <w:t xml:space="preserve">Presidenta da Comissão Eleitoral SEEB Rio Eleições 2025/2029</w:t>
      </w:r>
    </w:p>
    <w:p>
      <w:pPr>
        <w:spacing w:before="0" w:after="0" w:line="240"/>
        <w:ind w:right="4677" w:left="0" w:firstLine="0"/>
        <w:jc w:val="left"/>
        <w:rPr>
          <w:rFonts w:ascii="Comic Sans MS" w:hAnsi="Comic Sans MS" w:cs="Comic Sans MS" w:eastAsia="Comic Sans MS"/>
          <w:b/>
          <w:color w:val="auto"/>
          <w:spacing w:val="2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